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031D" w:rsidRPr="00A271A1" w:rsidRDefault="00876687">
      <w:pPr>
        <w:spacing w:after="1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Спецификация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контрольных измерительных материалов для проведения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Контрольной работы №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7 по теме «Время веселиться»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по ИНОСТРАННОМУ ЯЗЫКУ в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10</w:t>
      </w:r>
      <w:r w:rsidRPr="00A271A1">
        <w:rPr>
          <w:rFonts w:ascii="Times New Roman" w:eastAsia="Times New Roman" w:hAnsi="Times New Roman" w:cs="Times New Roman"/>
          <w:b/>
          <w:sz w:val="24"/>
          <w:szCs w:val="24"/>
        </w:rPr>
        <w:t xml:space="preserve"> классе</w:t>
      </w:r>
    </w:p>
    <w:p w:rsidR="0027031D" w:rsidRPr="005A3C2E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1. Назначение контрольных измерительных материалов (КИМ) Контрольной работы №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7 по теме «Время веселиться»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Контрольная работа №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7 по теме «Время веселиться»</w:t>
      </w:r>
      <w:r w:rsidRPr="0087668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представляет собой форму промежуточной аттестации, проводимой в целях определения соответствия результатов освоения обучающимися раздела образовательной программы по иностранному языку соответствующим требованиям федерального государственного образовательного стандарта.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Для указанных целей используются контрольные измерительные материалы (КИМ), представляющие собой комплексы заданий.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2. Документы, определяющие содержание КИМ Контрольной работы №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7 по теме «Время веселиться»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>Содержание КИМ определяется на основе Федерального государственного образовательного стандарта основного общего образования.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В КИМ обеспечена преемственность проверяемого содержания с Федеральным компонентом государственного стандарта основного общего образования по иностранным языкам (приказ Минобразования России от 05.03.2004 № 1089 «Об утверждении Федерального компонента государственных образовательных стандартов начального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общего, основного общего и среднего (полного) общего образования»).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При разработке КИМ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Контрольной работы №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7 по теме «Время веселиться»</w:t>
      </w:r>
      <w:r w:rsidRPr="0087668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также учитываются Общеевропейские компетенции владения иностранным языком: Изучение, преподавание, оценка.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3. Подходы к отбору содержания, разработке структуры КИМ Контрольной работы №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7 по теме «Время веселиться»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Главной целью иноязычного образования в основной школе является формирование коммуникативной компетенции учащихся, понимаемой как способность и готовность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обучающихся общаться на иностранном языке в пределах, определенных стандартом основного общего образования по иностранному языку.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Эта цель подразумевает формирование и развитие коммуникативных умений обучающихся в понимании звучащей/устной речи на слух, в говорении, чтении и письменной речи на иностранном языке.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Для определения уровня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сформированности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иноязычной компетенции обучающихся основной школы в контрольной работе предусмотрены две части (письменная и устная) и использованы различные типы заданий на проверку коммуникативных умений и языковых навыков (задания с кратким ответом и развернутым ответом).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Выполнение обучающимися совокупности представленных заданий позволяет оценить соответствие уровня их иноязычной подготовки, достигнутого к концу изучения раздела Программы, тому уровню, который определён ФГОС. Данный уровень гарантирует возможность успешного продолжения обучения. 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4. Характеристика структуры и содержания КИМ Контрольной работы №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7 по теме «Время веселиться»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Контрольная работа состоит из двух частей: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• письменной (включающей задания по аудированию, чтению, письменной речи, а также задания на контроль лексико-грамматических навыков обучающихся);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• устной (вклю</w:t>
      </w:r>
      <w:r w:rsidRPr="005A3C2E">
        <w:rPr>
          <w:rFonts w:ascii="Times New Roman" w:eastAsia="Times New Roman" w:hAnsi="Times New Roman" w:cs="Times New Roman"/>
          <w:sz w:val="24"/>
          <w:szCs w:val="24"/>
        </w:rPr>
        <w:t>чающей задания по говорению).</w:t>
      </w:r>
      <w:r w:rsidRPr="005A3C2E">
        <w:rPr>
          <w:rFonts w:ascii="Times New Roman" w:eastAsia="Times New Roman" w:hAnsi="Times New Roman" w:cs="Times New Roman"/>
          <w:sz w:val="24"/>
          <w:szCs w:val="24"/>
        </w:rPr>
        <w:br/>
        <w:t xml:space="preserve">В работу включены различные задания: </w:t>
      </w:r>
      <w:r w:rsidR="005A3C2E">
        <w:rPr>
          <w:rFonts w:ascii="Times New Roman" w:eastAsia="Times New Roman" w:hAnsi="Times New Roman" w:cs="Times New Roman"/>
          <w:sz w:val="24"/>
          <w:szCs w:val="24"/>
        </w:rPr>
        <w:t>11</w:t>
      </w:r>
      <w:bookmarkStart w:id="0" w:name="_GoBack"/>
      <w:bookmarkEnd w:id="0"/>
      <w:r w:rsidRPr="005A3C2E">
        <w:rPr>
          <w:rFonts w:ascii="Times New Roman" w:eastAsia="Times New Roman" w:hAnsi="Times New Roman" w:cs="Times New Roman"/>
          <w:sz w:val="24"/>
          <w:szCs w:val="24"/>
        </w:rPr>
        <w:t xml:space="preserve"> заданий с кратким ответом («Задания по грамматике и лексике», «Задание по чтению», «Задание по аудированию») и 2 задания с развернутым ответом («Задание по письменной речи» и «Задание по говорению»).</w:t>
      </w:r>
      <w:r w:rsidRPr="005A3C2E">
        <w:rPr>
          <w:rFonts w:ascii="Times New Roman" w:eastAsia="Times New Roman" w:hAnsi="Times New Roman" w:cs="Times New Roman"/>
          <w:sz w:val="24"/>
          <w:szCs w:val="24"/>
        </w:rPr>
        <w:br/>
        <w:t>В контрольной работе предложены следующие разновидности заданий с кратким ответом:</w:t>
      </w:r>
    </w:p>
    <w:p w:rsidR="0027031D" w:rsidRPr="005A3C2E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A3C2E">
        <w:rPr>
          <w:rFonts w:ascii="Times New Roman" w:eastAsia="Times New Roman" w:hAnsi="Times New Roman" w:cs="Times New Roman"/>
          <w:sz w:val="24"/>
          <w:szCs w:val="24"/>
        </w:rPr>
        <w:t>– задания на установление соответствия позиций, представленных в двух множествах;</w:t>
      </w:r>
      <w:r w:rsidRPr="005A3C2E">
        <w:rPr>
          <w:rFonts w:ascii="Times New Roman" w:eastAsia="Times New Roman" w:hAnsi="Times New Roman" w:cs="Times New Roman"/>
          <w:sz w:val="24"/>
          <w:szCs w:val="24"/>
        </w:rPr>
        <w:br/>
        <w:t>– задания на выбор и запись правильного ответа из предложенного перечня ответов;</w:t>
      </w:r>
      <w:r w:rsidRPr="005A3C2E">
        <w:rPr>
          <w:rFonts w:ascii="Times New Roman" w:eastAsia="Times New Roman" w:hAnsi="Times New Roman" w:cs="Times New Roman"/>
          <w:sz w:val="24"/>
          <w:szCs w:val="24"/>
        </w:rPr>
        <w:br/>
        <w:t>– задания на заполнение пропуска в связном тексте путем преобразования предложенной начальной формы слова в нужную грамматическую форму;</w:t>
      </w:r>
      <w:r w:rsidRPr="005A3C2E">
        <w:rPr>
          <w:rFonts w:ascii="Times New Roman" w:eastAsia="Times New Roman" w:hAnsi="Times New Roman" w:cs="Times New Roman"/>
          <w:sz w:val="24"/>
          <w:szCs w:val="24"/>
        </w:rPr>
        <w:br/>
        <w:t xml:space="preserve">– задания на заполнение пропуска в связном тексте путем образования родственного слова от предложенного опорного слова. </w:t>
      </w:r>
      <w:proofErr w:type="gramEnd"/>
    </w:p>
    <w:p w:rsidR="0027031D" w:rsidRPr="005A3C2E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C2E">
        <w:rPr>
          <w:rFonts w:ascii="Times New Roman" w:eastAsia="Times New Roman" w:hAnsi="Times New Roman" w:cs="Times New Roman"/>
          <w:sz w:val="24"/>
          <w:szCs w:val="24"/>
        </w:rPr>
        <w:t xml:space="preserve">На задания с кратким ответом ответ дается соответствующей записью в виде цифры или последовательности цифр, записанных в соответствующие поля или слова/словосочетания. Задания с развернутым ответом включают в себя написание </w:t>
      </w:r>
      <w:r w:rsidR="005A3C2E" w:rsidRPr="005A3C2E">
        <w:rPr>
          <w:rFonts w:ascii="Times New Roman" w:eastAsia="Times New Roman" w:hAnsi="Times New Roman" w:cs="Times New Roman"/>
          <w:sz w:val="24"/>
          <w:szCs w:val="24"/>
        </w:rPr>
        <w:t>с</w:t>
      </w:r>
      <w:r w:rsidR="005A3C2E" w:rsidRPr="005A3C2E">
        <w:rPr>
          <w:rFonts w:ascii="Times New Roman" w:eastAsia="Times New Roman" w:hAnsi="Times New Roman" w:cs="Times New Roman"/>
          <w:sz w:val="24"/>
          <w:szCs w:val="24"/>
        </w:rPr>
        <w:t>тать</w:t>
      </w:r>
      <w:r w:rsidR="005A3C2E" w:rsidRPr="005A3C2E">
        <w:rPr>
          <w:rFonts w:ascii="Times New Roman" w:eastAsia="Times New Roman" w:hAnsi="Times New Roman" w:cs="Times New Roman"/>
          <w:sz w:val="24"/>
          <w:szCs w:val="24"/>
        </w:rPr>
        <w:t>и</w:t>
      </w:r>
      <w:r w:rsidR="005A3C2E" w:rsidRPr="005A3C2E">
        <w:rPr>
          <w:rFonts w:ascii="Times New Roman" w:eastAsia="Times New Roman" w:hAnsi="Times New Roman" w:cs="Times New Roman"/>
          <w:sz w:val="24"/>
          <w:szCs w:val="24"/>
        </w:rPr>
        <w:t>-отзыв</w:t>
      </w:r>
      <w:r w:rsidR="005A3C2E" w:rsidRPr="005A3C2E">
        <w:rPr>
          <w:rFonts w:ascii="Times New Roman" w:eastAsia="Times New Roman" w:hAnsi="Times New Roman" w:cs="Times New Roman"/>
          <w:sz w:val="24"/>
          <w:szCs w:val="24"/>
        </w:rPr>
        <w:t xml:space="preserve">а </w:t>
      </w:r>
      <w:r w:rsidRPr="005A3C2E">
        <w:rPr>
          <w:rFonts w:ascii="Times New Roman" w:eastAsia="Times New Roman" w:hAnsi="Times New Roman" w:cs="Times New Roman"/>
          <w:sz w:val="24"/>
          <w:szCs w:val="24"/>
        </w:rPr>
        <w:t>и создание тематического монологического высказывания с вербальной опорой в тексте задания.</w:t>
      </w:r>
    </w:p>
    <w:p w:rsidR="0027031D" w:rsidRDefault="00876687">
      <w:pPr>
        <w:spacing w:after="10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Распределение заданий по разделам контрольной работы</w:t>
      </w:r>
    </w:p>
    <w:tbl>
      <w:tblPr>
        <w:tblStyle w:val="a5"/>
        <w:tblW w:w="868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50"/>
        <w:gridCol w:w="2790"/>
        <w:gridCol w:w="1485"/>
        <w:gridCol w:w="1245"/>
        <w:gridCol w:w="2115"/>
      </w:tblGrid>
      <w:tr w:rsidR="0027031D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Раздел работы 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заданий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Тип заданий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</w:tr>
      <w:tr w:rsidR="005A3C2E" w:rsidRPr="005A3C2E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5A3C2E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56</w:t>
            </w:r>
          </w:p>
        </w:tc>
      </w:tr>
      <w:tr w:rsidR="005A3C2E" w:rsidRPr="005A3C2E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чтению»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5A3C2E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876687"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5A3C2E" w:rsidRPr="005A3C2E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аудированию»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A3C2E" w:rsidRPr="005A3C2E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A3C2E" w:rsidRPr="005A3C2E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говорению»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A3C2E" w:rsidRPr="005A3C2E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5A3C2E" w:rsidRDefault="00876687" w:rsidP="005A3C2E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45" w:type="dxa"/>
            <w:vAlign w:val="center"/>
          </w:tcPr>
          <w:p w:rsidR="0027031D" w:rsidRPr="005A3C2E" w:rsidRDefault="0027031D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:rsidR="0027031D" w:rsidRPr="005A3C2E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27031D" w:rsidRPr="005A3C2E" w:rsidRDefault="00876687">
      <w:pPr>
        <w:spacing w:after="10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5A3C2E">
        <w:rPr>
          <w:rFonts w:ascii="Times New Roman" w:eastAsia="Times New Roman" w:hAnsi="Times New Roman" w:cs="Times New Roman"/>
          <w:sz w:val="24"/>
          <w:szCs w:val="24"/>
        </w:rPr>
        <w:t>КО</w:t>
      </w:r>
      <w:proofErr w:type="gramEnd"/>
      <w:r w:rsidRPr="005A3C2E">
        <w:rPr>
          <w:rFonts w:ascii="Times New Roman" w:eastAsia="Times New Roman" w:hAnsi="Times New Roman" w:cs="Times New Roman"/>
          <w:sz w:val="24"/>
          <w:szCs w:val="24"/>
        </w:rPr>
        <w:t xml:space="preserve"> – задания с кратким ответом; РО – задания с развернутым ответом.</w:t>
      </w:r>
    </w:p>
    <w:p w:rsidR="0027031D" w:rsidRPr="005A3C2E" w:rsidRDefault="00876687">
      <w:pPr>
        <w:spacing w:after="1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A3C2E">
        <w:rPr>
          <w:rFonts w:ascii="Times New Roman" w:eastAsia="Times New Roman" w:hAnsi="Times New Roman" w:cs="Times New Roman"/>
          <w:sz w:val="24"/>
          <w:szCs w:val="24"/>
        </w:rPr>
        <w:br/>
      </w:r>
      <w:r w:rsidRPr="005A3C2E">
        <w:rPr>
          <w:rFonts w:ascii="Times New Roman" w:eastAsia="Times New Roman" w:hAnsi="Times New Roman" w:cs="Times New Roman"/>
          <w:b/>
          <w:sz w:val="24"/>
          <w:szCs w:val="24"/>
        </w:rPr>
        <w:t>Жанрово-стилистическая принадлежность текстов, используемых в работе</w:t>
      </w:r>
    </w:p>
    <w:p w:rsidR="0027031D" w:rsidRPr="005A3C2E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C2E">
        <w:rPr>
          <w:rFonts w:ascii="Times New Roman" w:eastAsia="Times New Roman" w:hAnsi="Times New Roman" w:cs="Times New Roman"/>
          <w:sz w:val="24"/>
          <w:szCs w:val="24"/>
        </w:rPr>
        <w:t xml:space="preserve">В «Задании по аудированию» используются высказывания собеседников в распространённых стандартных ситуациях повседневного общения, прагматические (объявления) и информационные </w:t>
      </w:r>
      <w:proofErr w:type="spellStart"/>
      <w:r w:rsidRPr="005A3C2E">
        <w:rPr>
          <w:rFonts w:ascii="Times New Roman" w:eastAsia="Times New Roman" w:hAnsi="Times New Roman" w:cs="Times New Roman"/>
          <w:sz w:val="24"/>
          <w:szCs w:val="24"/>
        </w:rPr>
        <w:t>аудиотексты</w:t>
      </w:r>
      <w:proofErr w:type="spellEnd"/>
      <w:r w:rsidRPr="005A3C2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5A3C2E">
        <w:rPr>
          <w:rFonts w:ascii="Times New Roman" w:eastAsia="Times New Roman" w:hAnsi="Times New Roman" w:cs="Times New Roman"/>
          <w:sz w:val="24"/>
          <w:szCs w:val="24"/>
        </w:rPr>
        <w:br/>
        <w:t xml:space="preserve">Длительность звучания текста для аудирования – 1–1,5 минуты. В аудиозаписи все тексты звучат дважды. 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A3C2E">
        <w:rPr>
          <w:rFonts w:ascii="Times New Roman" w:eastAsia="Times New Roman" w:hAnsi="Times New Roman" w:cs="Times New Roman"/>
          <w:sz w:val="24"/>
          <w:szCs w:val="24"/>
        </w:rPr>
        <w:t xml:space="preserve">В «Задании по чтению» используются прагматические, </w:t>
      </w:r>
      <w:r>
        <w:rPr>
          <w:rFonts w:ascii="Times New Roman" w:eastAsia="Times New Roman" w:hAnsi="Times New Roman" w:cs="Times New Roman"/>
          <w:sz w:val="24"/>
          <w:szCs w:val="24"/>
        </w:rPr>
        <w:t>научно-популярные, публицистические и художественные тексты.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5. Распределение заданий КИМ Контрольной работы </w:t>
      </w:r>
      <w:r w:rsidRPr="00876687">
        <w:rPr>
          <w:rFonts w:ascii="Times New Roman" w:eastAsia="Times New Roman" w:hAnsi="Times New Roman" w:cs="Times New Roman"/>
          <w:b/>
          <w:sz w:val="24"/>
          <w:szCs w:val="24"/>
        </w:rPr>
        <w:t>№</w:t>
      </w:r>
      <w:r w:rsidRPr="0087668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7 по теме «Время веселиться»</w:t>
      </w:r>
      <w:r w:rsidRPr="0087668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по содержанию, проверяемым умениям и способам деятельности</w:t>
      </w:r>
    </w:p>
    <w:p w:rsidR="0027031D" w:rsidRPr="005A3C2E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 контрольной работе проверяется иноязычная коммуникативная компетенция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основной школы. КИМ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Контрольной работы №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7 по теме «Время веселиться»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нацелены на проверку речевых умений обучающихся в четырех видах речевой деятельности (</w:t>
      </w:r>
      <w:r w:rsidRPr="005A3C2E">
        <w:rPr>
          <w:rFonts w:ascii="Times New Roman" w:eastAsia="Times New Roman" w:hAnsi="Times New Roman" w:cs="Times New Roman"/>
          <w:sz w:val="24"/>
          <w:szCs w:val="24"/>
        </w:rPr>
        <w:t>аудировании, чтении, письме, говорении), а также некоторых языковых навыков. В частности, в контрольной работе проверяются:</w:t>
      </w:r>
    </w:p>
    <w:p w:rsidR="0027031D" w:rsidRPr="005A3C2E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C2E">
        <w:rPr>
          <w:rFonts w:ascii="Times New Roman" w:eastAsia="Times New Roman" w:hAnsi="Times New Roman" w:cs="Times New Roman"/>
          <w:sz w:val="24"/>
          <w:szCs w:val="24"/>
        </w:rPr>
        <w:t>• навыки использования языковых единиц в коммуникативно-значимом контексте (раздел 1);</w:t>
      </w:r>
    </w:p>
    <w:p w:rsidR="0027031D" w:rsidRPr="005A3C2E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C2E">
        <w:rPr>
          <w:rFonts w:ascii="Times New Roman" w:eastAsia="Times New Roman" w:hAnsi="Times New Roman" w:cs="Times New Roman"/>
          <w:sz w:val="24"/>
          <w:szCs w:val="24"/>
        </w:rPr>
        <w:t>• умение читать текст с пониманием основного содержания (раздел 2);</w:t>
      </w:r>
    </w:p>
    <w:p w:rsidR="0027031D" w:rsidRPr="005A3C2E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C2E">
        <w:rPr>
          <w:rFonts w:ascii="Times New Roman" w:eastAsia="Times New Roman" w:hAnsi="Times New Roman" w:cs="Times New Roman"/>
          <w:sz w:val="24"/>
          <w:szCs w:val="24"/>
        </w:rPr>
        <w:t>• умение понимать на слух основное содержание прослушанного текста (раздел 3);</w:t>
      </w:r>
    </w:p>
    <w:p w:rsidR="0027031D" w:rsidRPr="005A3C2E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C2E">
        <w:rPr>
          <w:rFonts w:ascii="Times New Roman" w:eastAsia="Times New Roman" w:hAnsi="Times New Roman" w:cs="Times New Roman"/>
          <w:sz w:val="24"/>
          <w:szCs w:val="24"/>
        </w:rPr>
        <w:t xml:space="preserve">• умение писать </w:t>
      </w:r>
      <w:r w:rsidR="005A3C2E" w:rsidRPr="005A3C2E">
        <w:rPr>
          <w:rFonts w:ascii="Times New Roman" w:eastAsia="Times New Roman" w:hAnsi="Times New Roman" w:cs="Times New Roman"/>
          <w:sz w:val="24"/>
          <w:szCs w:val="24"/>
        </w:rPr>
        <w:t>с</w:t>
      </w:r>
      <w:r w:rsidR="005A3C2E" w:rsidRPr="005A3C2E">
        <w:rPr>
          <w:rFonts w:ascii="Times New Roman" w:eastAsia="Times New Roman" w:hAnsi="Times New Roman" w:cs="Times New Roman"/>
          <w:sz w:val="24"/>
          <w:szCs w:val="24"/>
        </w:rPr>
        <w:t>тать</w:t>
      </w:r>
      <w:r w:rsidR="005A3C2E" w:rsidRPr="005A3C2E">
        <w:rPr>
          <w:rFonts w:ascii="Times New Roman" w:eastAsia="Times New Roman" w:hAnsi="Times New Roman" w:cs="Times New Roman"/>
          <w:sz w:val="24"/>
          <w:szCs w:val="24"/>
        </w:rPr>
        <w:t>ю</w:t>
      </w:r>
      <w:r w:rsidR="005A3C2E" w:rsidRPr="005A3C2E">
        <w:rPr>
          <w:rFonts w:ascii="Times New Roman" w:eastAsia="Times New Roman" w:hAnsi="Times New Roman" w:cs="Times New Roman"/>
          <w:sz w:val="24"/>
          <w:szCs w:val="24"/>
        </w:rPr>
        <w:t>-отзыв</w:t>
      </w:r>
      <w:r w:rsidR="005A3C2E" w:rsidRPr="005A3C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A3C2E">
        <w:rPr>
          <w:rFonts w:ascii="Times New Roman" w:eastAsia="Times New Roman" w:hAnsi="Times New Roman" w:cs="Times New Roman"/>
          <w:sz w:val="24"/>
          <w:szCs w:val="24"/>
        </w:rPr>
        <w:t>(раздел 4);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3C2E">
        <w:rPr>
          <w:rFonts w:ascii="Times New Roman" w:eastAsia="Times New Roman" w:hAnsi="Times New Roman" w:cs="Times New Roman"/>
          <w:sz w:val="24"/>
          <w:szCs w:val="24"/>
        </w:rPr>
        <w:t xml:space="preserve">• умение устного иноязычного общения в </w:t>
      </w:r>
      <w:r>
        <w:rPr>
          <w:rFonts w:ascii="Times New Roman" w:eastAsia="Times New Roman" w:hAnsi="Times New Roman" w:cs="Times New Roman"/>
          <w:sz w:val="24"/>
          <w:szCs w:val="24"/>
        </w:rPr>
        <w:t>предлагаемых коммуникативных ситуациях (раздел 5).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2"/>
        <w:gridCol w:w="2678"/>
        <w:gridCol w:w="6375"/>
      </w:tblGrid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работы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Характеристика заданий</w:t>
            </w:r>
          </w:p>
        </w:tc>
      </w:tr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5A3C2E" w:rsidRDefault="00876687" w:rsidP="008072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Распознавать и употреблять в речи лексические единицы, обслуживающие ситуации в рамках тематики «</w:t>
            </w:r>
            <w:r w:rsidR="005A3C2E"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</w:t>
            </w: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:rsidR="00876687" w:rsidRPr="005A3C2E" w:rsidRDefault="00876687" w:rsidP="00807242">
            <w:pPr>
              <w:spacing w:after="0" w:line="0" w:lineRule="atLeast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5A3C2E">
              <w:rPr>
                <w:rFonts w:ascii="Times New Roman" w:hAnsi="Times New Roman" w:cs="Times New Roman"/>
                <w:sz w:val="24"/>
                <w:szCs w:val="24"/>
              </w:rPr>
              <w:t xml:space="preserve">Распознавать и использовать </w:t>
            </w:r>
            <w:r w:rsidR="005A3C2E" w:rsidRPr="005A3C2E">
              <w:rPr>
                <w:rFonts w:ascii="Times New Roman" w:hAnsi="Times New Roman" w:cs="Times New Roman"/>
                <w:sz w:val="24"/>
                <w:szCs w:val="24"/>
              </w:rPr>
              <w:t>пассивный залог</w:t>
            </w:r>
            <w:r w:rsidRPr="005A3C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76687" w:rsidRPr="005A3C2E" w:rsidRDefault="00876687" w:rsidP="005A3C2E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hAnsi="Times New Roman" w:cs="Times New Roman"/>
                <w:sz w:val="24"/>
              </w:rPr>
              <w:t xml:space="preserve">Распознавать и употреблять в речи имена </w:t>
            </w:r>
            <w:r w:rsidR="005A3C2E" w:rsidRPr="005A3C2E">
              <w:rPr>
                <w:rFonts w:ascii="Times New Roman" w:hAnsi="Times New Roman" w:cs="Times New Roman"/>
                <w:sz w:val="24"/>
              </w:rPr>
              <w:t>сложные имена существительные</w:t>
            </w:r>
          </w:p>
        </w:tc>
      </w:tr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чтению»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5A3C2E" w:rsidRDefault="00876687" w:rsidP="005A3C2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Читать текст с пониманием</w:t>
            </w:r>
            <w:r w:rsidR="005A3C2E"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основной</w:t>
            </w: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информации</w:t>
            </w:r>
          </w:p>
        </w:tc>
      </w:tr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аудированию»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5A3C2E" w:rsidRDefault="00876687" w:rsidP="005A3C2E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hAnsi="Times New Roman" w:cs="Times New Roman"/>
                <w:sz w:val="24"/>
              </w:rPr>
              <w:t xml:space="preserve">Понимать основное содержание несложных аутентичных текстов </w:t>
            </w:r>
          </w:p>
        </w:tc>
      </w:tr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5A3C2E" w:rsidRDefault="005A3C2E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Статья-отзыв</w:t>
            </w:r>
          </w:p>
        </w:tc>
      </w:tr>
      <w:tr w:rsidR="00876687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говорению»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5A3C2E" w:rsidRDefault="006C6B61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3C2E">
              <w:rPr>
                <w:rFonts w:ascii="Times New Roman" w:eastAsia="Times New Roman" w:hAnsi="Times New Roman" w:cs="Times New Roman"/>
                <w:sz w:val="24"/>
                <w:szCs w:val="24"/>
              </w:rPr>
              <w:t>Монолог на заданную тему</w:t>
            </w:r>
          </w:p>
        </w:tc>
      </w:tr>
    </w:tbl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Контрольная работа содержит задания на продукцию и репродукцию, при этом общий максимальный балл за выполнение заданий продуктивного характера по письму и говорению составляет 20% от общего максимального балла за выполнение всей работы, что отражает важность продуктивных умений при оценке иноязычной коммуникативной компетенции обучающегося.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6. Продолжительность контрольной работы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>Время выполнения контрольной работы – 40 минут.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 xml:space="preserve">Рекомендуемое время выполнения заданий отдельных разделов: </w:t>
      </w:r>
    </w:p>
    <w:tbl>
      <w:tblPr>
        <w:tblStyle w:val="a6"/>
        <w:tblW w:w="868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9"/>
        <w:gridCol w:w="2978"/>
        <w:gridCol w:w="2728"/>
      </w:tblGrid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Раздел работы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выполнения, минуты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чтению»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 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«Задание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аудированию»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4 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4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9 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«Задание по говорению»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 </w:t>
            </w:r>
          </w:p>
        </w:tc>
      </w:tr>
      <w:tr w:rsidR="0027031D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27031D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</w:tr>
    </w:tbl>
    <w:p w:rsidR="0027031D" w:rsidRDefault="00876687">
      <w:pPr>
        <w:spacing w:after="1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7. Оценивание</w:t>
      </w:r>
    </w:p>
    <w:p w:rsidR="0027031D" w:rsidRDefault="00876687">
      <w:pPr>
        <w:spacing w:after="10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оценивания выполнения </w:t>
      </w:r>
      <w:r>
        <w:rPr>
          <w:rFonts w:ascii="Times New Roman" w:eastAsia="Times New Roman" w:hAnsi="Times New Roman" w:cs="Times New Roman"/>
          <w:sz w:val="24"/>
          <w:szCs w:val="24"/>
        </w:rPr>
        <w:t>«Задания по письменной речи»</w:t>
      </w:r>
    </w:p>
    <w:tbl>
      <w:tblPr>
        <w:tblStyle w:val="a7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</w:t>
            </w:r>
          </w:p>
        </w:tc>
      </w:tr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Решение коммуникативной задачи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Даны полные ответы на три заданных вопроса. Правильно выбрано обращение, завершающая фраза и подпись; есть благодарность, упоминание о предыдущих контактах, выражена надежда на будущие контакты. Задание выполнено полностью. 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выполнено: даны ответы на три заданных вопроса, но на один ответ дан неполный ответ. Есть 1-2 нарушения в стилевом оформлении письма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/ИЛИ отсутствует благодарность, упоминание о предыдущих/будущих контактах.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выполнено частично: даны ответы на заданные вопросы, НО на два вопроса даны неполные ответы.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 на один вопрос отсутствует. Имеется более 2-х нарушений в стилевом оформлении письма и в соблюдении норм вежливости.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не выполнено*: отсутствуют ответы на два вопроса ИЛИ текст письма не соответствует требуемому объему.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8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Организация текста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Текст логично выстроен и разделен на абзацы; правильно использованы языковые средства для передачи логической связи; оформление текста соответствует нормам письменного этикета, принятого в стране изучаемого языка. 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 в основном логично выстроен, НО имеются недостатки (1-2) при использовании средств логической связи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/ИЛИ делении на абзацы ИЛИ имеются отдельные нарушения в структурном оформлении текста письма. 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 выстроен нелогично; допущены многочисленные ошибки в структурном оформлении письма ИЛИ оформление текста не соответствует нормам письменного этикета.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9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Лексико-грамматическое оформление текста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Использована разнообразная лексика и различные грамматические структуры, соответствующие коммуникативной задаче (допускается не более 2-х языковых ошибок, не затрудняющих понимание). </w:t>
            </w:r>
          </w:p>
          <w:p w:rsidR="0027031D" w:rsidRDefault="0027031D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Имеются языковые ошибки, не затрудняющие понимание (допускается не более 4-х негрубых языковых ошибок).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Языковые ошибки отсутствуют, но используются лексические единицы и грамматические структуры только элементарного уровня.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Имеются языковые ошибки, не затрудняющие понимание (допускается не более 5-х негрубых языковых ошибок).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ИЛИ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Допущены языковые ошибки, которые затрудняют понимание (не более 1-2 грубых ошибок).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Имеются языковые ошибки, не затрудняющие понимание (допускается не более 5-х негрубых языковых ошибок).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Допущены языковые ошибки, которые затрудняют понимание (не более 1-2 грубых ошибок).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a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Орфография и пунктуация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Орфографические и пунктуационные ошибки практически отсутствуют (допускается не более 2-х, не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затрудняющих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понимание текста). 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Допущенные орфографические и пунктуационные ошибки не затрудняют понимание (допускается не более 3-4 ошибок).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Допущены многочисленные орфографические ошибки и пунктуационные ошибки.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И/ИЛИ</w:t>
            </w:r>
          </w:p>
          <w:p w:rsidR="0027031D" w:rsidRDefault="00876687">
            <w:pPr>
              <w:spacing w:before="240"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Допущены ошибки, которые затрудняют понимание текста.</w:t>
            </w:r>
          </w:p>
        </w:tc>
      </w:tr>
    </w:tbl>
    <w:p w:rsidR="0027031D" w:rsidRDefault="00876687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Максимальный балл: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10</w:t>
      </w:r>
    </w:p>
    <w:p w:rsidR="0027031D" w:rsidRDefault="0027031D">
      <w:pPr>
        <w:spacing w:after="100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27031D" w:rsidRDefault="00876687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Критерии оценивания выполнения </w:t>
      </w:r>
      <w:r>
        <w:rPr>
          <w:rFonts w:ascii="Times New Roman" w:eastAsia="Times New Roman" w:hAnsi="Times New Roman" w:cs="Times New Roman"/>
          <w:sz w:val="24"/>
          <w:szCs w:val="24"/>
        </w:rPr>
        <w:t>«Задания по говорению»</w:t>
      </w:r>
    </w:p>
    <w:tbl>
      <w:tblPr>
        <w:tblStyle w:val="ab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</w:t>
            </w:r>
          </w:p>
        </w:tc>
      </w:tr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Решение коммуникативной задачи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выполнено полностью: цель общения достигнута, тема раскрыта в полном объёме (полно, точно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развернуто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раскрыты все четыре аспекта, указанных в задании). Объём высказывания: 10–12 фраз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выполнено: цель общения достигнута, НО тема раскрыта не в полном объёме (один аспект раскрыт не полностью). Объём высказывания: 8–9 фраз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выполнено частично: цель общения достигнута частично, тема раскрыта в ограниченном объёме (один-два аспекта не раскрыты,</w:t>
            </w:r>
            <w:proofErr w:type="gramEnd"/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аспекта раскрыты не в полном объеме, остальные аспекты раскрыты полно и точно). Объём высказывания: 6–7 фраз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не выполнено: цель общения не достигнута: три аспекта содержания не раскрыты*.</w:t>
            </w:r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Объём высказывания: 5 и менее фраз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c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Организация высказывания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Высказывание логично и имеет завершенный характер; имеются вступительная и заключительная фразы, соответствующие теме. Средства логической связи используются правильно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Высказывание в основном логично и имеет достаточно завершенный характер, НО отсутствует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вступительная</w:t>
            </w:r>
            <w:proofErr w:type="gramEnd"/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</w:t>
            </w:r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заключительная фраза, имеется одно-два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нарушения в использовании средств логической связи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Высказывание нелогично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/ИЛИ не имеет завершенного характера, вступительная и заключительная фразы отсутствуют; средства логической связи практически не используются, или допущены многочисленные ошибки в их использовании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d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Языковое оформление высказывания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Использованный словарный запас, грамматические структуры, фонетическое оформление высказывания соответствуют поставленной задаче (допускается не более четырёх негрубых лексико-грамматических ошибок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/ИЛИ не более трёх негрубых фонетических ошибок)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Использованный словарный запас, грамматические структуры, фонетическое оформление высказывания соответствуют поставленной задаче (допускается не более пяти негрубых лексико- грамматических ошибок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/ИЛИ не более четырёх негрубых фонетических ошибок)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Понимание высказывания затруднено из-за многочисленных лексико- грамматических и фонетических ошибок (шесть и более лексико- грамматических ошибок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/ИЛИ пять и более фонетических ошибок)</w:t>
            </w:r>
          </w:p>
          <w:p w:rsidR="0027031D" w:rsidRDefault="00876687">
            <w:pPr>
              <w:spacing w:after="1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 более трёх грубых ошибок</w:t>
            </w:r>
          </w:p>
        </w:tc>
      </w:tr>
    </w:tbl>
    <w:p w:rsidR="0027031D" w:rsidRDefault="00876687">
      <w:pPr>
        <w:spacing w:after="1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Максимальный балл: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10</w:t>
      </w:r>
    </w:p>
    <w:p w:rsidR="0027031D" w:rsidRDefault="00876687">
      <w:pPr>
        <w:spacing w:after="1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*Примечание. При получении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обучающимся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0 баллов по критерию «Решение коммуникативной задачи» всё задание оценивается в 0 баллов.</w:t>
      </w:r>
    </w:p>
    <w:p w:rsidR="0027031D" w:rsidRDefault="0027031D">
      <w:pPr>
        <w:spacing w:after="100"/>
        <w:rPr>
          <w:rFonts w:ascii="Times New Roman" w:eastAsia="Times New Roman" w:hAnsi="Times New Roman" w:cs="Times New Roman"/>
          <w:sz w:val="24"/>
          <w:szCs w:val="24"/>
        </w:rPr>
      </w:pPr>
    </w:p>
    <w:p w:rsidR="0027031D" w:rsidRDefault="00876687">
      <w:pPr>
        <w:spacing w:after="10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Шкала оценивания выполнения контрольной работы</w:t>
      </w:r>
    </w:p>
    <w:tbl>
      <w:tblPr>
        <w:tblStyle w:val="ae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отметка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“5”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85-100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“4”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65-84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“3”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50-64</w:t>
            </w:r>
          </w:p>
        </w:tc>
      </w:tr>
      <w:tr w:rsidR="0027031D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“2”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менее 50</w:t>
            </w:r>
          </w:p>
        </w:tc>
      </w:tr>
    </w:tbl>
    <w:p w:rsidR="0027031D" w:rsidRDefault="0027031D">
      <w:pPr>
        <w:spacing w:after="100"/>
        <w:rPr>
          <w:rFonts w:ascii="Times New Roman" w:eastAsia="Times New Roman" w:hAnsi="Times New Roman" w:cs="Times New Roman"/>
          <w:sz w:val="24"/>
          <w:szCs w:val="24"/>
        </w:rPr>
      </w:pPr>
    </w:p>
    <w:p w:rsidR="006C6B61" w:rsidRDefault="006C6B61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:rsidR="006C6B61" w:rsidRDefault="006C6B61" w:rsidP="006C6B61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8</w:t>
      </w:r>
      <w:r w:rsidR="00876687">
        <w:rPr>
          <w:rFonts w:ascii="Times New Roman" w:eastAsia="Times New Roman" w:hAnsi="Times New Roman" w:cs="Times New Roman"/>
          <w:b/>
          <w:sz w:val="24"/>
          <w:szCs w:val="24"/>
        </w:rPr>
        <w:t xml:space="preserve">. Демонстрационный вариант Контрольной работы № </w:t>
      </w:r>
      <w:r w:rsidR="00A271A1" w:rsidRPr="00A271A1">
        <w:rPr>
          <w:rFonts w:ascii="Times New Roman" w:eastAsia="Times New Roman" w:hAnsi="Times New Roman" w:cs="Times New Roman"/>
          <w:b/>
          <w:sz w:val="24"/>
          <w:szCs w:val="24"/>
        </w:rPr>
        <w:t>7 по теме «Время веселиться»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9in">
            <v:imagedata r:id="rId7" o:title="Скан_20200222 (11)"/>
          </v:shape>
        </w:pict>
      </w: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pict>
          <v:shape id="_x0000_i1026" type="#_x0000_t75" style="width:467.25pt;height:9in">
            <v:imagedata r:id="rId8" o:title="Скан_20200222 (12)"/>
          </v:shape>
        </w:pict>
      </w: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pict>
          <v:shape id="_x0000_i1027" type="#_x0000_t75" style="width:467.25pt;height:9in">
            <v:imagedata r:id="rId9" o:title="Скан_20200222 (13)"/>
          </v:shape>
        </w:pict>
      </w: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pict>
          <v:shape id="_x0000_i1028" type="#_x0000_t75" style="width:467.25pt;height:9in">
            <v:imagedata r:id="rId10" o:title="Скан_20200222 (14)"/>
          </v:shape>
        </w:pict>
      </w: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pict>
          <v:shape id="_x0000_i1029" type="#_x0000_t75" style="width:467.25pt;height:9in">
            <v:imagedata r:id="rId11" o:title="Скан_20200222 (15)"/>
          </v:shape>
        </w:pict>
      </w:r>
    </w:p>
    <w:p w:rsidR="006C6B61" w:rsidRPr="006C6B61" w:rsidRDefault="006C6B61" w:rsidP="006C6B61">
      <w:pPr>
        <w:spacing w:after="10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C6B61"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Задание по говорению</w:t>
      </w:r>
    </w:p>
    <w:p w:rsidR="006C6B61" w:rsidRPr="006C6B61" w:rsidRDefault="006C6B61" w:rsidP="006C6B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C6B61">
        <w:rPr>
          <w:rFonts w:ascii="Times New Roman" w:eastAsia="Times New Roman" w:hAnsi="Times New Roman" w:cs="Times New Roman"/>
          <w:sz w:val="24"/>
          <w:szCs w:val="24"/>
        </w:rPr>
        <w:t xml:space="preserve">Выберите только ОДНО из </w:t>
      </w:r>
      <w:r>
        <w:rPr>
          <w:rFonts w:ascii="Times New Roman" w:eastAsia="Times New Roman" w:hAnsi="Times New Roman" w:cs="Times New Roman"/>
          <w:sz w:val="24"/>
          <w:szCs w:val="24"/>
        </w:rPr>
        <w:t>двух предложенных высказываний</w:t>
      </w:r>
      <w:r w:rsidRPr="006C6B61">
        <w:rPr>
          <w:rFonts w:ascii="Times New Roman" w:eastAsia="Times New Roman" w:hAnsi="Times New Roman" w:cs="Times New Roman"/>
          <w:sz w:val="24"/>
          <w:szCs w:val="24"/>
        </w:rPr>
        <w:t>, укажите его номер и выразите своё мнение по предложенной проблеме согласно данному плану.</w:t>
      </w:r>
    </w:p>
    <w:p w:rsidR="006C6B61" w:rsidRPr="006C6B61" w:rsidRDefault="006C6B61" w:rsidP="006C6B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6C6B61">
        <w:rPr>
          <w:rFonts w:ascii="Times New Roman" w:eastAsia="Times New Roman" w:hAnsi="Times New Roman" w:cs="Times New Roman"/>
          <w:sz w:val="24"/>
          <w:szCs w:val="24"/>
          <w:lang w:val="en-US"/>
        </w:rPr>
        <w:t>Comment on one of the following statements.</w:t>
      </w:r>
    </w:p>
    <w:p w:rsidR="006C6B61" w:rsidRPr="006C6B61" w:rsidRDefault="006C6B61" w:rsidP="006C6B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6C6B61">
        <w:rPr>
          <w:rFonts w:ascii="Times New Roman" w:eastAsia="Times New Roman" w:hAnsi="Times New Roman" w:cs="Times New Roman"/>
          <w:sz w:val="24"/>
          <w:szCs w:val="24"/>
          <w:lang w:val="en-US"/>
        </w:rPr>
        <w:lastRenderedPageBreak/>
        <w:t>1. Learning poems by heart strengthens your memory.</w:t>
      </w:r>
      <w:r w:rsidRPr="006C6B61">
        <w:rPr>
          <w:rFonts w:ascii="Times New Roman" w:eastAsia="Times New Roman" w:hAnsi="Times New Roman" w:cs="Times New Roman"/>
          <w:sz w:val="24"/>
          <w:szCs w:val="24"/>
          <w:lang w:val="en-US"/>
        </w:rPr>
        <w:br/>
        <w:t>2. Traditional school textbooks should be replaced by e-books.</w:t>
      </w:r>
    </w:p>
    <w:p w:rsidR="006C6B61" w:rsidRPr="006C6B61" w:rsidRDefault="006C6B61" w:rsidP="006C6B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6C6B61"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>What is your opinion? Do you agree with this statement?</w:t>
      </w:r>
    </w:p>
    <w:p w:rsidR="006C6B61" w:rsidRPr="006C6B61" w:rsidRDefault="006C6B61" w:rsidP="006C6B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6C6B61">
        <w:rPr>
          <w:rFonts w:ascii="Times New Roman" w:eastAsia="Times New Roman" w:hAnsi="Times New Roman" w:cs="Times New Roman"/>
          <w:sz w:val="24"/>
          <w:szCs w:val="24"/>
          <w:lang w:val="en-US"/>
        </w:rPr>
        <w:t>Use the following plan:</w:t>
      </w:r>
    </w:p>
    <w:p w:rsidR="006C6B61" w:rsidRPr="006C6B61" w:rsidRDefault="006C6B61" w:rsidP="006C6B61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6C6B61">
        <w:rPr>
          <w:rFonts w:ascii="Times New Roman" w:eastAsia="Times New Roman" w:hAnsi="Times New Roman" w:cs="Times New Roman"/>
          <w:sz w:val="24"/>
          <w:szCs w:val="24"/>
          <w:lang w:val="en-US"/>
        </w:rPr>
        <w:t>make an introduction (state the problem paraphrasing the given statement);</w:t>
      </w:r>
    </w:p>
    <w:p w:rsidR="006C6B61" w:rsidRPr="006C6B61" w:rsidRDefault="006C6B61" w:rsidP="006C6B61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6C6B61">
        <w:rPr>
          <w:rFonts w:ascii="Times New Roman" w:eastAsia="Times New Roman" w:hAnsi="Times New Roman" w:cs="Times New Roman"/>
          <w:sz w:val="24"/>
          <w:szCs w:val="24"/>
          <w:lang w:val="en-US"/>
        </w:rPr>
        <w:t>express your personal opinion and give reasons for your opinion;</w:t>
      </w:r>
    </w:p>
    <w:p w:rsidR="006C6B61" w:rsidRPr="006C6B61" w:rsidRDefault="006C6B61" w:rsidP="006C6B61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6C6B61">
        <w:rPr>
          <w:rFonts w:ascii="Times New Roman" w:eastAsia="Times New Roman" w:hAnsi="Times New Roman" w:cs="Times New Roman"/>
          <w:sz w:val="24"/>
          <w:szCs w:val="24"/>
          <w:lang w:val="en-US"/>
        </w:rPr>
        <w:t>express an opposing opinion and give reasons for this opposing opinion;</w:t>
      </w:r>
    </w:p>
    <w:p w:rsidR="006C6B61" w:rsidRPr="006C6B61" w:rsidRDefault="006C6B61" w:rsidP="006C6B61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6C6B61">
        <w:rPr>
          <w:rFonts w:ascii="Times New Roman" w:eastAsia="Times New Roman" w:hAnsi="Times New Roman" w:cs="Times New Roman"/>
          <w:sz w:val="24"/>
          <w:szCs w:val="24"/>
          <w:lang w:val="en-US"/>
        </w:rPr>
        <w:t>explain why you do not agree with the opposing opinion;</w:t>
      </w:r>
    </w:p>
    <w:p w:rsidR="006C6B61" w:rsidRPr="006C6B61" w:rsidRDefault="006C6B61" w:rsidP="006C6B61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proofErr w:type="gramStart"/>
      <w:r w:rsidRPr="006C6B61">
        <w:rPr>
          <w:rFonts w:ascii="Times New Roman" w:eastAsia="Times New Roman" w:hAnsi="Times New Roman" w:cs="Times New Roman"/>
          <w:sz w:val="24"/>
          <w:szCs w:val="24"/>
          <w:lang w:val="en-US"/>
        </w:rPr>
        <w:t>make</w:t>
      </w:r>
      <w:proofErr w:type="gramEnd"/>
      <w:r w:rsidRPr="006C6B61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a conclusion restating your position.</w:t>
      </w:r>
    </w:p>
    <w:p w:rsidR="0027031D" w:rsidRPr="006C6B61" w:rsidRDefault="0027031D">
      <w:pPr>
        <w:spacing w:after="100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sectPr w:rsidR="0027031D" w:rsidRPr="006C6B61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D3359D"/>
    <w:multiLevelType w:val="multilevel"/>
    <w:tmpl w:val="0CCA097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>
    <w:nsid w:val="57E12779"/>
    <w:multiLevelType w:val="multilevel"/>
    <w:tmpl w:val="24FAC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27031D"/>
    <w:rsid w:val="0027031D"/>
    <w:rsid w:val="005A3C2E"/>
    <w:rsid w:val="006C6B61"/>
    <w:rsid w:val="00876687"/>
    <w:rsid w:val="00A271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fontstyle01">
    <w:name w:val="fontstyle01"/>
    <w:basedOn w:val="a0"/>
    <w:rsid w:val="005373E9"/>
    <w:rPr>
      <w:rFonts w:ascii="TimesNewRoman" w:hAnsi="TimesNew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0"/>
      <w:szCs w:val="20"/>
    </w:rPr>
  </w:style>
  <w:style w:type="character" w:customStyle="1" w:styleId="fontstyle31">
    <w:name w:val="fontstyle31"/>
    <w:basedOn w:val="a0"/>
    <w:rsid w:val="005373E9"/>
    <w:rPr>
      <w:rFonts w:ascii="Symbol" w:hAnsi="Symbol" w:hint="default"/>
      <w:b w:val="0"/>
      <w:bCs w:val="0"/>
      <w:i w:val="0"/>
      <w:iCs w:val="0"/>
      <w:color w:val="000000"/>
      <w:sz w:val="20"/>
      <w:szCs w:val="20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">
    <w:name w:val="List Paragraph"/>
    <w:basedOn w:val="a"/>
    <w:uiPriority w:val="34"/>
    <w:qFormat/>
    <w:rsid w:val="006C6B6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fontstyle01">
    <w:name w:val="fontstyle01"/>
    <w:basedOn w:val="a0"/>
    <w:rsid w:val="005373E9"/>
    <w:rPr>
      <w:rFonts w:ascii="TimesNewRoman" w:hAnsi="TimesNew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0"/>
      <w:szCs w:val="20"/>
    </w:rPr>
  </w:style>
  <w:style w:type="character" w:customStyle="1" w:styleId="fontstyle31">
    <w:name w:val="fontstyle31"/>
    <w:basedOn w:val="a0"/>
    <w:rsid w:val="005373E9"/>
    <w:rPr>
      <w:rFonts w:ascii="Symbol" w:hAnsi="Symbol" w:hint="default"/>
      <w:b w:val="0"/>
      <w:bCs w:val="0"/>
      <w:i w:val="0"/>
      <w:iCs w:val="0"/>
      <w:color w:val="000000"/>
      <w:sz w:val="20"/>
      <w:szCs w:val="20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">
    <w:name w:val="List Paragraph"/>
    <w:basedOn w:val="a"/>
    <w:uiPriority w:val="34"/>
    <w:qFormat/>
    <w:rsid w:val="006C6B6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2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73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56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0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86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8979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070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82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135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LRo/e4kf9LeQfXXvN0SxfaiOhWw==">AMUW2mUItCINXg7N6MjUdY3RlSnpa89euzCXgyjHlwRnmwu0RGbmKEVJRsxBssyEOq7VMEMY9ArUPj+LuxcBsonkuYLWupIJegMhezSp2vOVWV7Ig17Gjxw=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15</Pages>
  <Words>1956</Words>
  <Characters>11154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Москвина</dc:creator>
  <cp:lastModifiedBy>Ольга Москвина</cp:lastModifiedBy>
  <cp:revision>4</cp:revision>
  <dcterms:created xsi:type="dcterms:W3CDTF">2020-01-22T05:38:00Z</dcterms:created>
  <dcterms:modified xsi:type="dcterms:W3CDTF">2020-02-22T06:55:00Z</dcterms:modified>
</cp:coreProperties>
</file>